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DB" w:rsidRDefault="005916CD">
      <w:pPr>
        <w:pStyle w:val="a3"/>
        <w:spacing w:before="68"/>
        <w:ind w:left="-1" w:right="245"/>
        <w:jc w:val="center"/>
      </w:pPr>
      <w:r>
        <w:rPr>
          <w:spacing w:val="-2"/>
          <w:w w:val="105"/>
        </w:rPr>
        <w:t>Итоговый протокол РЭ</w:t>
      </w:r>
      <w:r>
        <w:rPr>
          <w:spacing w:val="-1"/>
          <w:w w:val="105"/>
        </w:rPr>
        <w:t xml:space="preserve"> </w:t>
      </w:r>
      <w:proofErr w:type="spellStart"/>
      <w:r>
        <w:rPr>
          <w:spacing w:val="-2"/>
          <w:w w:val="105"/>
        </w:rPr>
        <w:t>ВсОШ</w:t>
      </w:r>
      <w:proofErr w:type="spellEnd"/>
      <w:r>
        <w:rPr>
          <w:spacing w:val="-2"/>
          <w:w w:val="105"/>
        </w:rPr>
        <w:t xml:space="preserve"> по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итальянскому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языку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2025 </w:t>
      </w:r>
      <w:r>
        <w:rPr>
          <w:spacing w:val="-5"/>
          <w:w w:val="105"/>
        </w:rPr>
        <w:t>год</w:t>
      </w:r>
    </w:p>
    <w:p w:rsidR="00682CDB" w:rsidRDefault="00682CDB">
      <w:pPr>
        <w:pStyle w:val="a3"/>
      </w:pPr>
    </w:p>
    <w:p w:rsidR="00682CDB" w:rsidRDefault="00682CDB">
      <w:pPr>
        <w:pStyle w:val="a3"/>
        <w:spacing w:before="4"/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307"/>
        <w:gridCol w:w="1282"/>
        <w:gridCol w:w="917"/>
        <w:gridCol w:w="1541"/>
        <w:gridCol w:w="861"/>
        <w:gridCol w:w="1562"/>
      </w:tblGrid>
      <w:tr w:rsidR="00682CDB">
        <w:trPr>
          <w:trHeight w:val="791"/>
        </w:trPr>
        <w:tc>
          <w:tcPr>
            <w:tcW w:w="432" w:type="dxa"/>
          </w:tcPr>
          <w:p w:rsidR="00682CDB" w:rsidRDefault="005916CD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№</w:t>
            </w:r>
          </w:p>
        </w:tc>
        <w:tc>
          <w:tcPr>
            <w:tcW w:w="2307" w:type="dxa"/>
          </w:tcPr>
          <w:p w:rsidR="00682CDB" w:rsidRDefault="005916CD">
            <w:pPr>
              <w:pStyle w:val="TableParagraph"/>
              <w:ind w:left="22" w:right="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282" w:type="dxa"/>
          </w:tcPr>
          <w:p w:rsidR="00682CDB" w:rsidRDefault="005916CD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Фамилия</w:t>
            </w:r>
          </w:p>
        </w:tc>
        <w:tc>
          <w:tcPr>
            <w:tcW w:w="917" w:type="dxa"/>
          </w:tcPr>
          <w:p w:rsidR="00682CDB" w:rsidRDefault="005916C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Имя</w:t>
            </w:r>
          </w:p>
        </w:tc>
        <w:tc>
          <w:tcPr>
            <w:tcW w:w="1541" w:type="dxa"/>
          </w:tcPr>
          <w:p w:rsidR="00682CDB" w:rsidRDefault="005916CD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Отчество</w:t>
            </w:r>
          </w:p>
        </w:tc>
        <w:tc>
          <w:tcPr>
            <w:tcW w:w="861" w:type="dxa"/>
          </w:tcPr>
          <w:p w:rsidR="00682CDB" w:rsidRDefault="005916CD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Класс</w:t>
            </w:r>
          </w:p>
        </w:tc>
        <w:tc>
          <w:tcPr>
            <w:tcW w:w="1562" w:type="dxa"/>
          </w:tcPr>
          <w:p w:rsidR="00682CDB" w:rsidRDefault="005916CD">
            <w:pPr>
              <w:pStyle w:val="TableParagraph"/>
              <w:ind w:left="24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Статус</w:t>
            </w:r>
          </w:p>
        </w:tc>
      </w:tr>
      <w:tr w:rsidR="00682CDB">
        <w:trPr>
          <w:trHeight w:val="500"/>
        </w:trPr>
        <w:tc>
          <w:tcPr>
            <w:tcW w:w="432" w:type="dxa"/>
          </w:tcPr>
          <w:p w:rsidR="00682CDB" w:rsidRDefault="005916CD"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2307" w:type="dxa"/>
          </w:tcPr>
          <w:p w:rsidR="00682CDB" w:rsidRDefault="005916CD">
            <w:pPr>
              <w:pStyle w:val="TableParagraph"/>
              <w:ind w:left="22" w:right="4"/>
              <w:rPr>
                <w:sz w:val="20"/>
              </w:rPr>
            </w:pPr>
            <w:proofErr w:type="gramStart"/>
            <w:r>
              <w:rPr>
                <w:sz w:val="20"/>
              </w:rPr>
              <w:t>Ново-</w:t>
            </w:r>
            <w:r>
              <w:rPr>
                <w:spacing w:val="-2"/>
                <w:sz w:val="20"/>
              </w:rPr>
              <w:t>Савиновский</w:t>
            </w:r>
            <w:proofErr w:type="gramEnd"/>
          </w:p>
          <w:p w:rsidR="00682CDB" w:rsidRDefault="005916CD">
            <w:pPr>
              <w:pStyle w:val="TableParagraph"/>
              <w:spacing w:before="30" w:line="218" w:lineRule="exact"/>
              <w:ind w:left="2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282" w:type="dxa"/>
          </w:tcPr>
          <w:p w:rsidR="00682CDB" w:rsidRDefault="005916CD">
            <w:pPr>
              <w:pStyle w:val="TableParagraph"/>
              <w:ind w:left="19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Песков</w:t>
            </w:r>
          </w:p>
        </w:tc>
        <w:tc>
          <w:tcPr>
            <w:tcW w:w="917" w:type="dxa"/>
          </w:tcPr>
          <w:p w:rsidR="00682CDB" w:rsidRDefault="005916CD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Ярослав</w:t>
            </w:r>
          </w:p>
        </w:tc>
        <w:tc>
          <w:tcPr>
            <w:tcW w:w="1541" w:type="dxa"/>
          </w:tcPr>
          <w:p w:rsidR="00682CDB" w:rsidRDefault="005916C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Евгеньевич</w:t>
            </w:r>
          </w:p>
        </w:tc>
        <w:tc>
          <w:tcPr>
            <w:tcW w:w="861" w:type="dxa"/>
          </w:tcPr>
          <w:p w:rsidR="00682CDB" w:rsidRDefault="005916CD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562" w:type="dxa"/>
          </w:tcPr>
          <w:p w:rsidR="00682CDB" w:rsidRDefault="005916CD">
            <w:pPr>
              <w:pStyle w:val="TableParagraph"/>
              <w:ind w:left="24"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победитель</w:t>
            </w:r>
          </w:p>
        </w:tc>
      </w:tr>
      <w:tr w:rsidR="00682CDB">
        <w:trPr>
          <w:trHeight w:val="500"/>
        </w:trPr>
        <w:tc>
          <w:tcPr>
            <w:tcW w:w="432" w:type="dxa"/>
          </w:tcPr>
          <w:p w:rsidR="00682CDB" w:rsidRDefault="005916CD"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2307" w:type="dxa"/>
          </w:tcPr>
          <w:p w:rsidR="00682CDB" w:rsidRDefault="005916CD">
            <w:pPr>
              <w:pStyle w:val="TableParagraph"/>
              <w:ind w:left="22" w:right="4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282" w:type="dxa"/>
          </w:tcPr>
          <w:p w:rsidR="00682CDB" w:rsidRDefault="005916CD">
            <w:pPr>
              <w:pStyle w:val="TableParagraph"/>
              <w:ind w:left="19" w:right="1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Фиорини</w:t>
            </w:r>
            <w:proofErr w:type="spellEnd"/>
          </w:p>
        </w:tc>
        <w:tc>
          <w:tcPr>
            <w:tcW w:w="917" w:type="dxa"/>
          </w:tcPr>
          <w:p w:rsidR="00682CDB" w:rsidRDefault="005916C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Америго</w:t>
            </w:r>
            <w:proofErr w:type="spellEnd"/>
          </w:p>
        </w:tc>
        <w:tc>
          <w:tcPr>
            <w:tcW w:w="1541" w:type="dxa"/>
          </w:tcPr>
          <w:p w:rsidR="00682CDB" w:rsidRDefault="00682CD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61" w:type="dxa"/>
          </w:tcPr>
          <w:p w:rsidR="00682CDB" w:rsidRDefault="005916CD">
            <w:pPr>
              <w:pStyle w:val="TableParagraph"/>
              <w:ind w:left="22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562" w:type="dxa"/>
          </w:tcPr>
          <w:p w:rsidR="00682CDB" w:rsidRDefault="005916CD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682CDB">
        <w:trPr>
          <w:trHeight w:val="500"/>
        </w:trPr>
        <w:tc>
          <w:tcPr>
            <w:tcW w:w="432" w:type="dxa"/>
          </w:tcPr>
          <w:p w:rsidR="00682CDB" w:rsidRPr="0030352A" w:rsidRDefault="005916CD">
            <w:pPr>
              <w:pStyle w:val="TableParagraph"/>
              <w:rPr>
                <w:sz w:val="20"/>
                <w:highlight w:val="yellow"/>
              </w:rPr>
            </w:pPr>
            <w:r w:rsidRPr="0030352A">
              <w:rPr>
                <w:spacing w:val="-10"/>
                <w:w w:val="105"/>
                <w:sz w:val="20"/>
                <w:highlight w:val="yellow"/>
              </w:rPr>
              <w:t>3</w:t>
            </w:r>
          </w:p>
        </w:tc>
        <w:tc>
          <w:tcPr>
            <w:tcW w:w="2307" w:type="dxa"/>
          </w:tcPr>
          <w:p w:rsidR="00682CDB" w:rsidRDefault="005916CD">
            <w:pPr>
              <w:pStyle w:val="TableParagraph"/>
              <w:ind w:left="22" w:right="4"/>
              <w:rPr>
                <w:spacing w:val="-2"/>
                <w:sz w:val="20"/>
                <w:highlight w:val="yellow"/>
              </w:rPr>
            </w:pPr>
            <w:r w:rsidRPr="0030352A">
              <w:rPr>
                <w:sz w:val="20"/>
                <w:highlight w:val="yellow"/>
              </w:rPr>
              <w:t>Нижнекамский</w:t>
            </w:r>
            <w:r w:rsidRPr="0030352A">
              <w:rPr>
                <w:spacing w:val="33"/>
                <w:sz w:val="20"/>
                <w:highlight w:val="yellow"/>
              </w:rPr>
              <w:t xml:space="preserve"> </w:t>
            </w:r>
            <w:r w:rsidRPr="0030352A">
              <w:rPr>
                <w:spacing w:val="-2"/>
                <w:sz w:val="20"/>
                <w:highlight w:val="yellow"/>
              </w:rPr>
              <w:t>район</w:t>
            </w:r>
          </w:p>
          <w:p w:rsidR="0030352A" w:rsidRPr="0030352A" w:rsidRDefault="0030352A">
            <w:pPr>
              <w:pStyle w:val="TableParagraph"/>
              <w:ind w:left="22" w:right="4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24</w:t>
            </w:r>
            <w:bookmarkStart w:id="0" w:name="_GoBack"/>
            <w:bookmarkEnd w:id="0"/>
          </w:p>
        </w:tc>
        <w:tc>
          <w:tcPr>
            <w:tcW w:w="1282" w:type="dxa"/>
          </w:tcPr>
          <w:p w:rsidR="00682CDB" w:rsidRPr="0030352A" w:rsidRDefault="005916CD">
            <w:pPr>
              <w:pStyle w:val="TableParagraph"/>
              <w:ind w:left="19"/>
              <w:rPr>
                <w:sz w:val="20"/>
                <w:highlight w:val="yellow"/>
              </w:rPr>
            </w:pPr>
            <w:proofErr w:type="spellStart"/>
            <w:r w:rsidRPr="0030352A">
              <w:rPr>
                <w:spacing w:val="-2"/>
                <w:w w:val="105"/>
                <w:sz w:val="20"/>
                <w:highlight w:val="yellow"/>
              </w:rPr>
              <w:t>Киямов</w:t>
            </w:r>
            <w:proofErr w:type="spellEnd"/>
          </w:p>
        </w:tc>
        <w:tc>
          <w:tcPr>
            <w:tcW w:w="917" w:type="dxa"/>
          </w:tcPr>
          <w:p w:rsidR="00682CDB" w:rsidRPr="0030352A" w:rsidRDefault="005916CD">
            <w:pPr>
              <w:pStyle w:val="TableParagraph"/>
              <w:ind w:right="1"/>
              <w:rPr>
                <w:sz w:val="20"/>
                <w:highlight w:val="yellow"/>
              </w:rPr>
            </w:pPr>
            <w:proofErr w:type="spellStart"/>
            <w:r w:rsidRPr="0030352A">
              <w:rPr>
                <w:spacing w:val="-4"/>
                <w:w w:val="105"/>
                <w:sz w:val="20"/>
                <w:highlight w:val="yellow"/>
              </w:rPr>
              <w:t>Самат</w:t>
            </w:r>
            <w:proofErr w:type="spellEnd"/>
          </w:p>
        </w:tc>
        <w:tc>
          <w:tcPr>
            <w:tcW w:w="1541" w:type="dxa"/>
          </w:tcPr>
          <w:p w:rsidR="00682CDB" w:rsidRPr="0030352A" w:rsidRDefault="005916CD">
            <w:pPr>
              <w:pStyle w:val="TableParagraph"/>
              <w:rPr>
                <w:sz w:val="20"/>
                <w:highlight w:val="yellow"/>
              </w:rPr>
            </w:pPr>
            <w:r w:rsidRPr="0030352A">
              <w:rPr>
                <w:spacing w:val="-2"/>
                <w:w w:val="105"/>
                <w:sz w:val="20"/>
                <w:highlight w:val="yellow"/>
              </w:rPr>
              <w:t>Рустемович</w:t>
            </w:r>
          </w:p>
        </w:tc>
        <w:tc>
          <w:tcPr>
            <w:tcW w:w="861" w:type="dxa"/>
          </w:tcPr>
          <w:p w:rsidR="00682CDB" w:rsidRPr="0030352A" w:rsidRDefault="005916CD">
            <w:pPr>
              <w:pStyle w:val="TableParagraph"/>
              <w:ind w:left="22"/>
              <w:rPr>
                <w:sz w:val="20"/>
                <w:highlight w:val="yellow"/>
              </w:rPr>
            </w:pPr>
            <w:r w:rsidRPr="0030352A">
              <w:rPr>
                <w:spacing w:val="-5"/>
                <w:w w:val="105"/>
                <w:sz w:val="20"/>
                <w:highlight w:val="yellow"/>
              </w:rPr>
              <w:t>10</w:t>
            </w:r>
          </w:p>
        </w:tc>
        <w:tc>
          <w:tcPr>
            <w:tcW w:w="1562" w:type="dxa"/>
          </w:tcPr>
          <w:p w:rsidR="00682CDB" w:rsidRPr="0030352A" w:rsidRDefault="005916CD">
            <w:pPr>
              <w:pStyle w:val="TableParagraph"/>
              <w:ind w:left="24"/>
              <w:rPr>
                <w:sz w:val="20"/>
                <w:highlight w:val="yellow"/>
              </w:rPr>
            </w:pPr>
            <w:r w:rsidRPr="0030352A">
              <w:rPr>
                <w:spacing w:val="-2"/>
                <w:w w:val="105"/>
                <w:sz w:val="20"/>
                <w:highlight w:val="yellow"/>
              </w:rPr>
              <w:t>призер</w:t>
            </w:r>
          </w:p>
        </w:tc>
      </w:tr>
      <w:tr w:rsidR="00682CDB">
        <w:trPr>
          <w:trHeight w:val="500"/>
        </w:trPr>
        <w:tc>
          <w:tcPr>
            <w:tcW w:w="432" w:type="dxa"/>
          </w:tcPr>
          <w:p w:rsidR="00682CDB" w:rsidRDefault="005916CD"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2307" w:type="dxa"/>
          </w:tcPr>
          <w:p w:rsidR="00682CDB" w:rsidRDefault="005916CD">
            <w:pPr>
              <w:pStyle w:val="TableParagraph"/>
              <w:ind w:left="22" w:right="4"/>
              <w:rPr>
                <w:sz w:val="20"/>
              </w:rPr>
            </w:pPr>
            <w:proofErr w:type="gramStart"/>
            <w:r>
              <w:rPr>
                <w:sz w:val="20"/>
              </w:rPr>
              <w:t>Ново-</w:t>
            </w:r>
            <w:r>
              <w:rPr>
                <w:spacing w:val="-2"/>
                <w:sz w:val="20"/>
              </w:rPr>
              <w:t>Савиновский</w:t>
            </w:r>
            <w:proofErr w:type="gramEnd"/>
          </w:p>
          <w:p w:rsidR="00682CDB" w:rsidRDefault="005916CD">
            <w:pPr>
              <w:pStyle w:val="TableParagraph"/>
              <w:spacing w:before="30" w:line="218" w:lineRule="exact"/>
              <w:ind w:left="2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район</w:t>
            </w:r>
          </w:p>
        </w:tc>
        <w:tc>
          <w:tcPr>
            <w:tcW w:w="1282" w:type="dxa"/>
          </w:tcPr>
          <w:p w:rsidR="00682CDB" w:rsidRDefault="005916CD">
            <w:pPr>
              <w:pStyle w:val="TableParagraph"/>
              <w:ind w:left="19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Елина</w:t>
            </w:r>
            <w:proofErr w:type="spellEnd"/>
          </w:p>
        </w:tc>
        <w:tc>
          <w:tcPr>
            <w:tcW w:w="917" w:type="dxa"/>
          </w:tcPr>
          <w:p w:rsidR="00682CDB" w:rsidRDefault="005916CD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Афина</w:t>
            </w:r>
          </w:p>
        </w:tc>
        <w:tc>
          <w:tcPr>
            <w:tcW w:w="1541" w:type="dxa"/>
          </w:tcPr>
          <w:p w:rsidR="00682CDB" w:rsidRDefault="005916CD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Станиславовна</w:t>
            </w:r>
          </w:p>
        </w:tc>
        <w:tc>
          <w:tcPr>
            <w:tcW w:w="861" w:type="dxa"/>
          </w:tcPr>
          <w:p w:rsidR="00682CDB" w:rsidRDefault="005916CD">
            <w:pPr>
              <w:pStyle w:val="TableParagraph"/>
              <w:ind w:left="22" w:right="3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562" w:type="dxa"/>
          </w:tcPr>
          <w:p w:rsidR="00682CDB" w:rsidRDefault="005916CD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призер</w:t>
            </w:r>
          </w:p>
        </w:tc>
      </w:tr>
      <w:tr w:rsidR="00682CDB">
        <w:trPr>
          <w:trHeight w:val="500"/>
        </w:trPr>
        <w:tc>
          <w:tcPr>
            <w:tcW w:w="432" w:type="dxa"/>
          </w:tcPr>
          <w:p w:rsidR="00682CDB" w:rsidRPr="000E7023" w:rsidRDefault="005916CD">
            <w:pPr>
              <w:pStyle w:val="TableParagraph"/>
              <w:rPr>
                <w:sz w:val="20"/>
                <w:highlight w:val="yellow"/>
              </w:rPr>
            </w:pPr>
            <w:r w:rsidRPr="000E7023">
              <w:rPr>
                <w:spacing w:val="-10"/>
                <w:w w:val="105"/>
                <w:sz w:val="20"/>
                <w:highlight w:val="yellow"/>
              </w:rPr>
              <w:t>5</w:t>
            </w:r>
          </w:p>
        </w:tc>
        <w:tc>
          <w:tcPr>
            <w:tcW w:w="2307" w:type="dxa"/>
          </w:tcPr>
          <w:p w:rsidR="00682CDB" w:rsidRDefault="005916CD">
            <w:pPr>
              <w:pStyle w:val="TableParagraph"/>
              <w:ind w:left="22" w:right="4"/>
              <w:rPr>
                <w:spacing w:val="-2"/>
                <w:sz w:val="20"/>
                <w:highlight w:val="yellow"/>
              </w:rPr>
            </w:pPr>
            <w:r w:rsidRPr="000E7023">
              <w:rPr>
                <w:sz w:val="20"/>
                <w:highlight w:val="yellow"/>
              </w:rPr>
              <w:t>Нижнекамский</w:t>
            </w:r>
            <w:r w:rsidRPr="000E7023">
              <w:rPr>
                <w:spacing w:val="33"/>
                <w:sz w:val="20"/>
                <w:highlight w:val="yellow"/>
              </w:rPr>
              <w:t xml:space="preserve"> </w:t>
            </w:r>
            <w:r w:rsidRPr="000E7023">
              <w:rPr>
                <w:spacing w:val="-2"/>
                <w:sz w:val="20"/>
                <w:highlight w:val="yellow"/>
              </w:rPr>
              <w:t>район</w:t>
            </w:r>
          </w:p>
          <w:p w:rsidR="000E7023" w:rsidRPr="000E7023" w:rsidRDefault="000E7023">
            <w:pPr>
              <w:pStyle w:val="TableParagraph"/>
              <w:ind w:left="22" w:right="4"/>
              <w:rPr>
                <w:sz w:val="20"/>
                <w:highlight w:val="yellow"/>
              </w:rPr>
            </w:pPr>
            <w:r>
              <w:rPr>
                <w:spacing w:val="-2"/>
                <w:sz w:val="20"/>
                <w:highlight w:val="yellow"/>
              </w:rPr>
              <w:t>МБОУ Лицей 24</w:t>
            </w:r>
          </w:p>
        </w:tc>
        <w:tc>
          <w:tcPr>
            <w:tcW w:w="1282" w:type="dxa"/>
          </w:tcPr>
          <w:p w:rsidR="00682CDB" w:rsidRPr="000E7023" w:rsidRDefault="005916CD">
            <w:pPr>
              <w:pStyle w:val="TableParagraph"/>
              <w:ind w:left="19" w:right="2"/>
              <w:rPr>
                <w:sz w:val="20"/>
                <w:highlight w:val="yellow"/>
              </w:rPr>
            </w:pPr>
            <w:proofErr w:type="spellStart"/>
            <w:r w:rsidRPr="000E7023">
              <w:rPr>
                <w:spacing w:val="-2"/>
                <w:w w:val="105"/>
                <w:sz w:val="20"/>
                <w:highlight w:val="yellow"/>
              </w:rPr>
              <w:t>Фатыхов</w:t>
            </w:r>
            <w:proofErr w:type="spellEnd"/>
          </w:p>
        </w:tc>
        <w:tc>
          <w:tcPr>
            <w:tcW w:w="917" w:type="dxa"/>
          </w:tcPr>
          <w:p w:rsidR="00682CDB" w:rsidRPr="000E7023" w:rsidRDefault="005916CD">
            <w:pPr>
              <w:pStyle w:val="TableParagraph"/>
              <w:rPr>
                <w:sz w:val="20"/>
                <w:highlight w:val="yellow"/>
              </w:rPr>
            </w:pPr>
            <w:proofErr w:type="spellStart"/>
            <w:r w:rsidRPr="000E7023">
              <w:rPr>
                <w:spacing w:val="-2"/>
                <w:w w:val="105"/>
                <w:sz w:val="20"/>
                <w:highlight w:val="yellow"/>
              </w:rPr>
              <w:t>Камиль</w:t>
            </w:r>
            <w:proofErr w:type="spellEnd"/>
          </w:p>
        </w:tc>
        <w:tc>
          <w:tcPr>
            <w:tcW w:w="1541" w:type="dxa"/>
          </w:tcPr>
          <w:p w:rsidR="00682CDB" w:rsidRPr="000E7023" w:rsidRDefault="005916CD">
            <w:pPr>
              <w:pStyle w:val="TableParagraph"/>
              <w:ind w:right="2"/>
              <w:rPr>
                <w:sz w:val="20"/>
                <w:highlight w:val="yellow"/>
              </w:rPr>
            </w:pPr>
            <w:proofErr w:type="spellStart"/>
            <w:r w:rsidRPr="000E7023">
              <w:rPr>
                <w:spacing w:val="-2"/>
                <w:w w:val="105"/>
                <w:sz w:val="20"/>
                <w:highlight w:val="yellow"/>
              </w:rPr>
              <w:t>Ленарович</w:t>
            </w:r>
            <w:proofErr w:type="spellEnd"/>
          </w:p>
        </w:tc>
        <w:tc>
          <w:tcPr>
            <w:tcW w:w="861" w:type="dxa"/>
          </w:tcPr>
          <w:p w:rsidR="00682CDB" w:rsidRPr="000E7023" w:rsidRDefault="005916CD">
            <w:pPr>
              <w:pStyle w:val="TableParagraph"/>
              <w:ind w:left="22"/>
              <w:rPr>
                <w:sz w:val="20"/>
                <w:highlight w:val="yellow"/>
              </w:rPr>
            </w:pPr>
            <w:r w:rsidRPr="000E7023">
              <w:rPr>
                <w:spacing w:val="-5"/>
                <w:w w:val="105"/>
                <w:sz w:val="20"/>
                <w:highlight w:val="yellow"/>
              </w:rPr>
              <w:t>10</w:t>
            </w:r>
          </w:p>
        </w:tc>
        <w:tc>
          <w:tcPr>
            <w:tcW w:w="1562" w:type="dxa"/>
          </w:tcPr>
          <w:p w:rsidR="00682CDB" w:rsidRPr="000E7023" w:rsidRDefault="005916CD">
            <w:pPr>
              <w:pStyle w:val="TableParagraph"/>
              <w:ind w:left="24" w:right="3"/>
              <w:rPr>
                <w:sz w:val="20"/>
                <w:highlight w:val="yellow"/>
              </w:rPr>
            </w:pPr>
            <w:r w:rsidRPr="000E7023">
              <w:rPr>
                <w:spacing w:val="-2"/>
                <w:w w:val="105"/>
                <w:sz w:val="20"/>
                <w:highlight w:val="yellow"/>
              </w:rPr>
              <w:t>участник</w:t>
            </w:r>
          </w:p>
        </w:tc>
      </w:tr>
    </w:tbl>
    <w:p w:rsidR="005916CD" w:rsidRDefault="005916CD"/>
    <w:sectPr w:rsidR="005916CD">
      <w:type w:val="continuous"/>
      <w:pgSz w:w="11910" w:h="16840"/>
      <w:pgMar w:top="10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2CDB"/>
    <w:rsid w:val="000E7023"/>
    <w:rsid w:val="0030352A"/>
    <w:rsid w:val="005916CD"/>
    <w:rsid w:val="0068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2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3</cp:revision>
  <dcterms:created xsi:type="dcterms:W3CDTF">2025-02-03T05:40:00Z</dcterms:created>
  <dcterms:modified xsi:type="dcterms:W3CDTF">2025-02-03T05:47:00Z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Excel® 2013</vt:lpwstr>
  </property>
</Properties>
</file>